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C6F63" w14:textId="0CD4BD57" w:rsidR="004B4C9A" w:rsidRPr="004B4C9A" w:rsidRDefault="004B4C9A" w:rsidP="00A260F8">
      <w:pPr>
        <w:pStyle w:val="Corpodetexto"/>
        <w:rPr>
          <w:rFonts w:asciiTheme="minorHAnsi" w:hAnsiTheme="minorHAnsi" w:cstheme="minorHAnsi"/>
          <w:b/>
          <w:bCs/>
          <w:noProof/>
          <w:lang w:val="pt-BR"/>
        </w:rPr>
      </w:pPr>
      <w:r w:rsidRPr="004B4C9A">
        <w:rPr>
          <w:rFonts w:ascii="Times New Roman"/>
          <w:noProof/>
          <w:sz w:val="36"/>
          <w:szCs w:val="36"/>
        </w:rPr>
        <w:drawing>
          <wp:anchor distT="0" distB="0" distL="0" distR="0" simplePos="0" relativeHeight="487403520" behindDoc="1" locked="0" layoutInCell="1" allowOverlap="1" wp14:anchorId="42529BC0" wp14:editId="5D689248">
            <wp:simplePos x="0" y="0"/>
            <wp:positionH relativeFrom="page">
              <wp:posOffset>-635</wp:posOffset>
            </wp:positionH>
            <wp:positionV relativeFrom="page">
              <wp:posOffset>-145415</wp:posOffset>
            </wp:positionV>
            <wp:extent cx="7542276" cy="10571988"/>
            <wp:effectExtent l="0" t="0" r="0" b="0"/>
            <wp:wrapNone/>
            <wp:docPr id="70456849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276" cy="10571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4AB5CF" w14:textId="77777777" w:rsidR="004B4C9A" w:rsidRDefault="004B4C9A" w:rsidP="004B4C9A">
      <w:pPr>
        <w:pStyle w:val="Corpodetexto"/>
        <w:jc w:val="center"/>
        <w:rPr>
          <w:rFonts w:ascii="Times New Roman"/>
          <w:b/>
          <w:bCs/>
          <w:noProof/>
          <w:sz w:val="36"/>
          <w:szCs w:val="36"/>
          <w:lang w:val="pt-BR"/>
        </w:rPr>
      </w:pPr>
    </w:p>
    <w:p w14:paraId="02A1A2C9" w14:textId="45436315" w:rsidR="00A260F8" w:rsidRDefault="00A260F8" w:rsidP="004B4C9A">
      <w:pPr>
        <w:pStyle w:val="Corpodetexto"/>
        <w:jc w:val="center"/>
        <w:rPr>
          <w:rFonts w:ascii="Times New Roman"/>
          <w:b/>
          <w:bCs/>
          <w:noProof/>
          <w:lang w:val="pt-BR"/>
        </w:rPr>
      </w:pPr>
      <w:r w:rsidRPr="004B4C9A">
        <w:rPr>
          <w:rFonts w:ascii="Times New Roman"/>
          <w:b/>
          <w:bCs/>
          <w:noProof/>
          <w:sz w:val="36"/>
          <w:szCs w:val="36"/>
          <w:lang w:val="pt-BR"/>
        </w:rPr>
        <w:t>Edital Programa de</w:t>
      </w:r>
      <w:r w:rsidRPr="004B4C9A">
        <w:rPr>
          <w:rFonts w:ascii="Times New Roman"/>
          <w:b/>
          <w:bCs/>
          <w:noProof/>
          <w:sz w:val="36"/>
          <w:szCs w:val="36"/>
          <w:lang w:val="pt-BR"/>
        </w:rPr>
        <w:t> </w:t>
      </w:r>
      <w:r w:rsidRPr="004B4C9A">
        <w:rPr>
          <w:rFonts w:ascii="Times New Roman"/>
          <w:b/>
          <w:bCs/>
          <w:noProof/>
          <w:sz w:val="36"/>
          <w:szCs w:val="36"/>
          <w:lang w:val="pt-BR"/>
        </w:rPr>
        <w:t xml:space="preserve"> Fellowship 202</w:t>
      </w:r>
      <w:r w:rsidR="004B4C9A">
        <w:rPr>
          <w:rFonts w:ascii="Times New Roman"/>
          <w:b/>
          <w:bCs/>
          <w:noProof/>
          <w:sz w:val="36"/>
          <w:szCs w:val="36"/>
          <w:lang w:val="pt-BR"/>
        </w:rPr>
        <w:t>7</w:t>
      </w:r>
    </w:p>
    <w:p w14:paraId="5EC3B4BE" w14:textId="77777777" w:rsidR="00A260F8" w:rsidRPr="00A260F8" w:rsidRDefault="00A260F8" w:rsidP="00A260F8">
      <w:pPr>
        <w:pStyle w:val="Corpodetexto"/>
        <w:rPr>
          <w:rFonts w:ascii="Times New Roman"/>
          <w:noProof/>
          <w:lang w:val="pt-BR"/>
        </w:rPr>
      </w:pPr>
    </w:p>
    <w:p w14:paraId="0DEEAB26" w14:textId="77777777" w:rsidR="00A260F8" w:rsidRPr="00A260F8" w:rsidRDefault="00A260F8" w:rsidP="00A260F8">
      <w:pPr>
        <w:pStyle w:val="Corpodetexto"/>
        <w:rPr>
          <w:rFonts w:ascii="Times New Roman"/>
          <w:noProof/>
          <w:lang w:val="pt-BR"/>
        </w:rPr>
      </w:pPr>
      <w:r w:rsidRPr="00A260F8">
        <w:rPr>
          <w:rFonts w:ascii="Times New Roman"/>
          <w:b/>
          <w:bCs/>
          <w:noProof/>
          <w:lang w:val="pt-BR"/>
        </w:rPr>
        <w:t> </w:t>
      </w:r>
    </w:p>
    <w:p w14:paraId="18289824" w14:textId="4DCBCCB8" w:rsidR="00A260F8" w:rsidRPr="004B4C9A" w:rsidRDefault="00A260F8" w:rsidP="00A260F8">
      <w:pPr>
        <w:pStyle w:val="Corpodetexto"/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Abertas as vagas ao Programa de</w:t>
      </w: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 xml:space="preserve"> </w:t>
      </w: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Fellowship 2027 do Médicos de Olhos S.A</w:t>
      </w:r>
    </w:p>
    <w:p w14:paraId="39ADFA07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5016F9C6" w14:textId="78F9A4B5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Estão abertas as vagas ao Programa de Fellowship 2027 do Médicos de Olhos S.A.  O objetivo é aprimorar e desenvolver o conhecimento em Oftalmologia e em técnica cirúrgica na área escolhida.</w:t>
      </w:r>
    </w:p>
    <w:p w14:paraId="7B5BA6B9" w14:textId="7AA72314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O programa tem início em 08 de março de 2027 e término em 12 março de 2028.</w:t>
      </w:r>
    </w:p>
    <w:p w14:paraId="0618132D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64A46483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u w:val="single"/>
          <w:lang w:val="pt-BR"/>
        </w:rPr>
        <w:t>VAGAS:</w:t>
      </w:r>
    </w:p>
    <w:p w14:paraId="11B0D427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3118"/>
      </w:tblGrid>
      <w:tr w:rsidR="00A260F8" w:rsidRPr="004B4C9A" w14:paraId="4020F586" w14:textId="77777777" w:rsidTr="00A260F8">
        <w:trPr>
          <w:jc w:val="center"/>
        </w:trPr>
        <w:tc>
          <w:tcPr>
            <w:tcW w:w="4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987C" w14:textId="77777777" w:rsidR="00A260F8" w:rsidRPr="004B4C9A" w:rsidRDefault="00A260F8" w:rsidP="00A260F8">
            <w:pPr>
              <w:pStyle w:val="Corpodetexto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pt-BR"/>
              </w:rPr>
              <w:t>Especialidade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AF5A" w14:textId="77777777" w:rsidR="00A260F8" w:rsidRPr="004B4C9A" w:rsidRDefault="00A260F8" w:rsidP="00A260F8">
            <w:pPr>
              <w:pStyle w:val="Corpodetexto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pt-BR"/>
              </w:rPr>
              <w:t>Número de vagas</w:t>
            </w:r>
          </w:p>
        </w:tc>
      </w:tr>
      <w:tr w:rsidR="00A260F8" w:rsidRPr="004B4C9A" w14:paraId="19EE3F57" w14:textId="77777777" w:rsidTr="004B4C9A">
        <w:trPr>
          <w:trHeight w:val="352"/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E9C0" w14:textId="395F01CC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</w:p>
          <w:p w14:paraId="524F3CF2" w14:textId="77777777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Seguimento anterior</w:t>
            </w:r>
          </w:p>
          <w:p w14:paraId="44E1F3B8" w14:textId="11F920D3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FB196" w14:textId="1D6CFF8B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</w:p>
          <w:p w14:paraId="2B5C95DE" w14:textId="77777777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01 vaga</w:t>
            </w:r>
          </w:p>
        </w:tc>
      </w:tr>
      <w:tr w:rsidR="00A260F8" w:rsidRPr="004B4C9A" w14:paraId="28B601EB" w14:textId="77777777" w:rsidTr="00A260F8">
        <w:trPr>
          <w:trHeight w:val="216"/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0B057" w14:textId="79943682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</w:p>
          <w:p w14:paraId="0979DB3E" w14:textId="77777777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Córnea - com ênfase em casos complexos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80A3" w14:textId="45FC1036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</w:p>
          <w:p w14:paraId="003FC004" w14:textId="7206D28A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02 vagas</w:t>
            </w:r>
          </w:p>
        </w:tc>
      </w:tr>
      <w:tr w:rsidR="00A260F8" w:rsidRPr="004B4C9A" w14:paraId="4955459C" w14:textId="77777777" w:rsidTr="00A260F8">
        <w:trPr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4B25" w14:textId="77777777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Catarata/Refrativa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3AA34" w14:textId="4E1E4691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1</w:t>
            </w:r>
            <w:r w:rsidR="00E9461F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6</w:t>
            </w: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 xml:space="preserve"> vagas</w:t>
            </w:r>
          </w:p>
        </w:tc>
      </w:tr>
      <w:tr w:rsidR="00A260F8" w:rsidRPr="004B4C9A" w14:paraId="3B78DBA1" w14:textId="77777777" w:rsidTr="00A260F8">
        <w:trPr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5EC4" w14:textId="2FF721F6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Glaucoma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7106" w14:textId="36DE98DC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02 vagas</w:t>
            </w:r>
          </w:p>
        </w:tc>
      </w:tr>
      <w:tr w:rsidR="00A260F8" w:rsidRPr="004B4C9A" w14:paraId="19F53C3D" w14:textId="77777777" w:rsidTr="00A260F8">
        <w:trPr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E9146" w14:textId="149AF622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Oculoplástica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F7B" w14:textId="70A841BA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02 vagas</w:t>
            </w:r>
          </w:p>
        </w:tc>
      </w:tr>
      <w:tr w:rsidR="00A260F8" w:rsidRPr="004B4C9A" w14:paraId="619A7BED" w14:textId="77777777" w:rsidTr="00A260F8">
        <w:trPr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BFBB" w14:textId="3530CEA0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Retina e Vítreo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6563" w14:textId="2C73AF49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02 vagas</w:t>
            </w:r>
          </w:p>
        </w:tc>
      </w:tr>
      <w:tr w:rsidR="00A260F8" w:rsidRPr="004B4C9A" w14:paraId="75857919" w14:textId="77777777" w:rsidTr="00A260F8">
        <w:trPr>
          <w:jc w:val="center"/>
        </w:trPr>
        <w:tc>
          <w:tcPr>
            <w:tcW w:w="4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121B0" w14:textId="6D185138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Estrabismo/ Oftalmologia Pediátrica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610A" w14:textId="4EC8AC97" w:rsidR="00A260F8" w:rsidRPr="004B4C9A" w:rsidRDefault="00A260F8" w:rsidP="00A260F8">
            <w:pPr>
              <w:pStyle w:val="Corpodetexto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4B4C9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02 vagas</w:t>
            </w:r>
          </w:p>
        </w:tc>
      </w:tr>
    </w:tbl>
    <w:p w14:paraId="1C83A454" w14:textId="25F7C3D3" w:rsidR="00A260F8" w:rsidRPr="004B4C9A" w:rsidRDefault="00A260F8" w:rsidP="00A260F8">
      <w:pPr>
        <w:pStyle w:val="Corpodetexto"/>
        <w:jc w:val="center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0143E1E4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243DA439" w14:textId="7E704E5B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 xml:space="preserve">O Programa de Treinamento em </w:t>
      </w: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Retina e Vítreo</w:t>
      </w: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 xml:space="preserve"> e </w:t>
      </w: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Glaucoma</w:t>
      </w: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, conforme critérios estabelecidos pela Coordenação, são 02 anos, divididos em:</w:t>
      </w:r>
    </w:p>
    <w:p w14:paraId="6BD1E19E" w14:textId="77777777" w:rsidR="00A260F8" w:rsidRPr="004B4C9A" w:rsidRDefault="00A260F8" w:rsidP="00A260F8">
      <w:pPr>
        <w:pStyle w:val="Corpodetexto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1º ano – Clínico</w:t>
      </w:r>
    </w:p>
    <w:p w14:paraId="6DC9579B" w14:textId="77777777" w:rsidR="00A260F8" w:rsidRPr="004B4C9A" w:rsidRDefault="00A260F8" w:rsidP="00A260F8">
      <w:pPr>
        <w:pStyle w:val="Corpodetexto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2º ano – Cirúrgico</w:t>
      </w:r>
    </w:p>
    <w:p w14:paraId="6032B870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14DA8685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1E674A06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u w:val="single"/>
          <w:lang w:val="pt-BR"/>
        </w:rPr>
        <w:t>PRÉ-REQUISITOS</w:t>
      </w:r>
    </w:p>
    <w:p w14:paraId="7B8F9A5F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 </w:t>
      </w:r>
    </w:p>
    <w:p w14:paraId="4F2238AE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Para a inscrição no processo seletivo são necessários:</w:t>
      </w:r>
    </w:p>
    <w:p w14:paraId="6EE542F3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6C465903" w14:textId="77777777" w:rsidR="00A260F8" w:rsidRPr="004B4C9A" w:rsidRDefault="00A260F8" w:rsidP="00A260F8">
      <w:pPr>
        <w:pStyle w:val="Corpodetexto"/>
        <w:numPr>
          <w:ilvl w:val="0"/>
          <w:numId w:val="10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Cópia do Curriculum Vitae (com cópia de documentos comprobatórios);</w:t>
      </w:r>
    </w:p>
    <w:p w14:paraId="61D1C84A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47FDB6FE" w14:textId="77777777" w:rsidR="00A260F8" w:rsidRPr="004B4C9A" w:rsidRDefault="00A260F8" w:rsidP="00A260F8">
      <w:pPr>
        <w:pStyle w:val="Corpodetexto"/>
        <w:numPr>
          <w:ilvl w:val="0"/>
          <w:numId w:val="11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Registro no Conselho Regional de Medicina do seu Estado de origem;</w:t>
      </w:r>
    </w:p>
    <w:p w14:paraId="6B620EA1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2BD826F5" w14:textId="77777777" w:rsidR="00A260F8" w:rsidRDefault="00A260F8" w:rsidP="00A260F8">
      <w:pPr>
        <w:pStyle w:val="Corpodetexto"/>
        <w:numPr>
          <w:ilvl w:val="0"/>
          <w:numId w:val="12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Certificado de Residência Médica em Oftalmologia pelo CNRM-MEC ou da inscrição para a Prova Nacional de Oftalmologia do CBO para os candidatos à obtenção do título;</w:t>
      </w:r>
    </w:p>
    <w:p w14:paraId="26D2BDDE" w14:textId="77777777" w:rsidR="004B4C9A" w:rsidRDefault="004B4C9A" w:rsidP="004B4C9A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66DDFD62" w14:textId="77777777" w:rsidR="004B4C9A" w:rsidRDefault="004B4C9A" w:rsidP="004B4C9A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77CDD099" w14:textId="77777777" w:rsidR="004B4C9A" w:rsidRDefault="004B4C9A" w:rsidP="004B4C9A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7B7808D6" w14:textId="77777777" w:rsidR="004B4C9A" w:rsidRDefault="004B4C9A" w:rsidP="004B4C9A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33CC18C3" w14:textId="77777777" w:rsidR="004B4C9A" w:rsidRDefault="004B4C9A" w:rsidP="004B4C9A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75BC8D4A" w14:textId="77777777" w:rsidR="004B4C9A" w:rsidRPr="004B4C9A" w:rsidRDefault="004B4C9A" w:rsidP="004B4C9A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</w:p>
    <w:p w14:paraId="1E5B5135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30472DAE" w14:textId="77777777" w:rsidR="00A260F8" w:rsidRPr="004B4C9A" w:rsidRDefault="00A260F8" w:rsidP="00A260F8">
      <w:pPr>
        <w:pStyle w:val="Corpodetexto"/>
        <w:numPr>
          <w:ilvl w:val="0"/>
          <w:numId w:val="13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Carta de apresentação dos serviços de formação especializada de origem.</w:t>
      </w:r>
    </w:p>
    <w:p w14:paraId="35B0345E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47AEBF50" w14:textId="70661E26" w:rsidR="00A260F8" w:rsidRPr="004B4C9A" w:rsidRDefault="00A260F8" w:rsidP="00A260F8">
      <w:pPr>
        <w:pStyle w:val="Corpodetexto"/>
        <w:numPr>
          <w:ilvl w:val="0"/>
          <w:numId w:val="14"/>
        </w:numPr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Para os candidatos ao fellowship de Facoemulsificação, é necessário comprovar o número de cataratas realizadas, e para o fellowship de seguimento anterior é obrigatório ter realizado mais de 200 cataratas.</w:t>
      </w:r>
    </w:p>
    <w:p w14:paraId="7CBC87E2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67B5D200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45462F3A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308EAD1F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u w:val="single"/>
          <w:lang w:val="pt-BR"/>
        </w:rPr>
        <w:t>PROCESSO DE SELEÇÃO</w:t>
      </w:r>
    </w:p>
    <w:p w14:paraId="6C944B10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 </w:t>
      </w:r>
    </w:p>
    <w:p w14:paraId="101085A0" w14:textId="0842A088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Será realizado até o dia 07 de dezembro de 2026, através de entrevista on-line e avaliação do Curriculum Vitae de todos os candidatos devidamente inscritos, e pela experiência comprovada em cirurgias durante a residência. Para candidatos CBO é obrigatório a aprovação na prova.</w:t>
      </w:r>
    </w:p>
    <w:p w14:paraId="64E2F250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7176C0D3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73D04FB7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198F236F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u w:val="single"/>
          <w:lang w:val="pt-BR"/>
        </w:rPr>
        <w:t>RESULTADOS E MATRÍCULAS</w:t>
      </w:r>
    </w:p>
    <w:p w14:paraId="234F07DB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 </w:t>
      </w:r>
    </w:p>
    <w:p w14:paraId="29ED2EAF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lang w:val="pt-BR"/>
        </w:rPr>
        <w:t> </w:t>
      </w:r>
    </w:p>
    <w:p w14:paraId="0B24A60D" w14:textId="3CB3DE60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 xml:space="preserve">O resultado final será divulgado no dia 14 de dezembro de 2026, através do site: </w:t>
      </w:r>
      <w:hyperlink r:id="rId6" w:history="1">
        <w:r w:rsidRPr="004B4C9A">
          <w:rPr>
            <w:rStyle w:val="Hyperlink"/>
            <w:rFonts w:asciiTheme="minorHAnsi" w:hAnsiTheme="minorHAnsi" w:cstheme="minorHAnsi"/>
            <w:noProof/>
            <w:sz w:val="24"/>
            <w:szCs w:val="24"/>
            <w:lang w:val="pt-BR"/>
          </w:rPr>
          <w:t>www.medicosdeolhos.com.br</w:t>
        </w:r>
      </w:hyperlink>
    </w:p>
    <w:p w14:paraId="1802F639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44ACB6B5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30EA1AF7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Coordenador - Hamilton Moreira</w:t>
      </w:r>
    </w:p>
    <w:p w14:paraId="20194E13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 </w:t>
      </w:r>
    </w:p>
    <w:p w14:paraId="05D4E84D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b/>
          <w:bCs/>
          <w:noProof/>
          <w:sz w:val="24"/>
          <w:szCs w:val="24"/>
          <w:u w:val="single"/>
          <w:lang w:val="pt-BR"/>
        </w:rPr>
        <w:t>INFORMAÇÕES:</w:t>
      </w:r>
    </w:p>
    <w:p w14:paraId="53E08AB1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Através do site ou pelos contatos abaixo:</w:t>
      </w:r>
    </w:p>
    <w:p w14:paraId="68359565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- Ana Rosa Colturato: 41 99654-7807 (WhatsApp)</w:t>
      </w:r>
    </w:p>
    <w:p w14:paraId="6AB12F83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 xml:space="preserve">  E-mail: </w:t>
      </w:r>
      <w:hyperlink r:id="rId7" w:history="1">
        <w:r w:rsidRPr="004B4C9A">
          <w:rPr>
            <w:rStyle w:val="Hyperlink"/>
            <w:rFonts w:asciiTheme="minorHAnsi" w:hAnsiTheme="minorHAnsi" w:cstheme="minorHAnsi"/>
            <w:noProof/>
            <w:sz w:val="24"/>
            <w:szCs w:val="24"/>
            <w:lang w:val="pt-BR"/>
          </w:rPr>
          <w:t>ana.colturato@medicosdeolhos.com.br</w:t>
        </w:r>
      </w:hyperlink>
    </w:p>
    <w:p w14:paraId="2A789D0B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>- Elisa Zinher: 41 99841-1420 (WhatsApp) </w:t>
      </w:r>
    </w:p>
    <w:p w14:paraId="702D6A69" w14:textId="77777777" w:rsidR="00A260F8" w:rsidRPr="004B4C9A" w:rsidRDefault="00A260F8" w:rsidP="00A260F8">
      <w:pPr>
        <w:pStyle w:val="Corpodetexto"/>
        <w:rPr>
          <w:rFonts w:asciiTheme="minorHAnsi" w:hAnsiTheme="minorHAnsi" w:cstheme="minorHAnsi"/>
          <w:noProof/>
          <w:sz w:val="24"/>
          <w:szCs w:val="24"/>
          <w:lang w:val="pt-BR"/>
        </w:rPr>
      </w:pPr>
      <w:r w:rsidRPr="004B4C9A">
        <w:rPr>
          <w:rFonts w:asciiTheme="minorHAnsi" w:hAnsiTheme="minorHAnsi" w:cstheme="minorHAnsi"/>
          <w:noProof/>
          <w:sz w:val="24"/>
          <w:szCs w:val="24"/>
          <w:lang w:val="pt-BR"/>
        </w:rPr>
        <w:t xml:space="preserve">  E-mail: </w:t>
      </w:r>
      <w:hyperlink r:id="rId8" w:history="1">
        <w:r w:rsidRPr="004B4C9A">
          <w:rPr>
            <w:rStyle w:val="Hyperlink"/>
            <w:rFonts w:asciiTheme="minorHAnsi" w:hAnsiTheme="minorHAnsi" w:cstheme="minorHAnsi"/>
            <w:noProof/>
            <w:sz w:val="24"/>
            <w:szCs w:val="24"/>
            <w:lang w:val="pt-BR"/>
          </w:rPr>
          <w:t>elisa.zinher@medicosdeolhos.com.br</w:t>
        </w:r>
      </w:hyperlink>
    </w:p>
    <w:p w14:paraId="03643F6B" w14:textId="77777777" w:rsidR="00CF4025" w:rsidRPr="004B4C9A" w:rsidRDefault="00000000">
      <w:pPr>
        <w:pStyle w:val="Corpodetexto"/>
        <w:rPr>
          <w:rFonts w:asciiTheme="minorHAnsi" w:hAnsiTheme="minorHAnsi" w:cstheme="minorHAnsi"/>
          <w:sz w:val="24"/>
          <w:szCs w:val="24"/>
        </w:rPr>
      </w:pPr>
      <w:r w:rsidRPr="004B4C9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487401472" behindDoc="1" locked="0" layoutInCell="1" allowOverlap="1" wp14:anchorId="05EF9D03" wp14:editId="546739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2276" cy="105719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276" cy="10571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1ADE2" w14:textId="77777777" w:rsidR="00CF4025" w:rsidRPr="004B4C9A" w:rsidRDefault="00CF4025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67D891EA" w14:textId="77777777" w:rsidR="00CF4025" w:rsidRDefault="00CF4025">
      <w:pPr>
        <w:pStyle w:val="Corpodetexto"/>
        <w:rPr>
          <w:rFonts w:ascii="Times New Roman"/>
        </w:rPr>
      </w:pPr>
    </w:p>
    <w:p w14:paraId="7A629D8A" w14:textId="1A2F9203" w:rsidR="00CF4025" w:rsidRDefault="00BD2D25" w:rsidP="00BD2D25">
      <w:pPr>
        <w:pStyle w:val="Corpodetexto"/>
        <w:tabs>
          <w:tab w:val="left" w:pos="3060"/>
          <w:tab w:val="left" w:pos="3384"/>
        </w:tabs>
        <w:spacing w:before="238"/>
        <w:rPr>
          <w:rFonts w:ascii="Times New Roman"/>
        </w:rPr>
      </w:pPr>
      <w:r>
        <w:rPr>
          <w:rFonts w:ascii="Times New Roman"/>
        </w:rPr>
        <w:tab/>
      </w:r>
    </w:p>
    <w:sectPr w:rsidR="00CF4025" w:rsidSect="00A260F8">
      <w:type w:val="continuous"/>
      <w:pgSz w:w="11910" w:h="16840"/>
      <w:pgMar w:top="19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0077"/>
    <w:multiLevelType w:val="multilevel"/>
    <w:tmpl w:val="2240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900A1"/>
    <w:multiLevelType w:val="multilevel"/>
    <w:tmpl w:val="A3B4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E609E"/>
    <w:multiLevelType w:val="multilevel"/>
    <w:tmpl w:val="9C88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9693B"/>
    <w:multiLevelType w:val="multilevel"/>
    <w:tmpl w:val="948E7A5E"/>
    <w:lvl w:ilvl="0">
      <w:start w:val="6"/>
      <w:numFmt w:val="decimal"/>
      <w:lvlText w:val="%1"/>
      <w:lvlJc w:val="left"/>
      <w:pPr>
        <w:ind w:left="2722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44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449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449"/>
      </w:pPr>
      <w:rPr>
        <w:rFonts w:hint="default"/>
        <w:lang w:val="pt-PT" w:eastAsia="en-US" w:bidi="ar-SA"/>
      </w:rPr>
    </w:lvl>
  </w:abstractNum>
  <w:abstractNum w:abstractNumId="4" w15:restartNumberingAfterBreak="0">
    <w:nsid w:val="2CB96171"/>
    <w:multiLevelType w:val="multilevel"/>
    <w:tmpl w:val="F8349B66"/>
    <w:lvl w:ilvl="0">
      <w:start w:val="3"/>
      <w:numFmt w:val="decimal"/>
      <w:lvlText w:val="%1"/>
      <w:lvlJc w:val="left"/>
      <w:pPr>
        <w:ind w:left="2722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44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449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449"/>
      </w:pPr>
      <w:rPr>
        <w:rFonts w:hint="default"/>
        <w:lang w:val="pt-PT" w:eastAsia="en-US" w:bidi="ar-SA"/>
      </w:rPr>
    </w:lvl>
  </w:abstractNum>
  <w:abstractNum w:abstractNumId="5" w15:restartNumberingAfterBreak="0">
    <w:nsid w:val="30C129DB"/>
    <w:multiLevelType w:val="multilevel"/>
    <w:tmpl w:val="E7309CC4"/>
    <w:lvl w:ilvl="0">
      <w:start w:val="2"/>
      <w:numFmt w:val="decimal"/>
      <w:lvlText w:val="%1"/>
      <w:lvlJc w:val="left"/>
      <w:pPr>
        <w:ind w:left="2722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44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449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449"/>
      </w:pPr>
      <w:rPr>
        <w:rFonts w:hint="default"/>
        <w:lang w:val="pt-PT" w:eastAsia="en-US" w:bidi="ar-SA"/>
      </w:rPr>
    </w:lvl>
  </w:abstractNum>
  <w:abstractNum w:abstractNumId="6" w15:restartNumberingAfterBreak="0">
    <w:nsid w:val="32942481"/>
    <w:multiLevelType w:val="hybridMultilevel"/>
    <w:tmpl w:val="21FE68E0"/>
    <w:lvl w:ilvl="0" w:tplc="C22CC084">
      <w:start w:val="2"/>
      <w:numFmt w:val="decimal"/>
      <w:lvlText w:val="%1."/>
      <w:lvlJc w:val="left"/>
      <w:pPr>
        <w:ind w:left="1073" w:hanging="21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04A45ED4">
      <w:numFmt w:val="bullet"/>
      <w:lvlText w:val="•"/>
      <w:lvlJc w:val="left"/>
      <w:pPr>
        <w:ind w:left="1850" w:hanging="216"/>
      </w:pPr>
      <w:rPr>
        <w:rFonts w:hint="default"/>
        <w:lang w:val="pt-PT" w:eastAsia="en-US" w:bidi="ar-SA"/>
      </w:rPr>
    </w:lvl>
    <w:lvl w:ilvl="2" w:tplc="80F60174">
      <w:numFmt w:val="bullet"/>
      <w:lvlText w:val="•"/>
      <w:lvlJc w:val="left"/>
      <w:pPr>
        <w:ind w:left="2621" w:hanging="216"/>
      </w:pPr>
      <w:rPr>
        <w:rFonts w:hint="default"/>
        <w:lang w:val="pt-PT" w:eastAsia="en-US" w:bidi="ar-SA"/>
      </w:rPr>
    </w:lvl>
    <w:lvl w:ilvl="3" w:tplc="05F851C2">
      <w:numFmt w:val="bullet"/>
      <w:lvlText w:val="•"/>
      <w:lvlJc w:val="left"/>
      <w:pPr>
        <w:ind w:left="3392" w:hanging="216"/>
      </w:pPr>
      <w:rPr>
        <w:rFonts w:hint="default"/>
        <w:lang w:val="pt-PT" w:eastAsia="en-US" w:bidi="ar-SA"/>
      </w:rPr>
    </w:lvl>
    <w:lvl w:ilvl="4" w:tplc="FA901B90">
      <w:numFmt w:val="bullet"/>
      <w:lvlText w:val="•"/>
      <w:lvlJc w:val="left"/>
      <w:pPr>
        <w:ind w:left="4163" w:hanging="216"/>
      </w:pPr>
      <w:rPr>
        <w:rFonts w:hint="default"/>
        <w:lang w:val="pt-PT" w:eastAsia="en-US" w:bidi="ar-SA"/>
      </w:rPr>
    </w:lvl>
    <w:lvl w:ilvl="5" w:tplc="C47C85FE">
      <w:numFmt w:val="bullet"/>
      <w:lvlText w:val="•"/>
      <w:lvlJc w:val="left"/>
      <w:pPr>
        <w:ind w:left="4934" w:hanging="216"/>
      </w:pPr>
      <w:rPr>
        <w:rFonts w:hint="default"/>
        <w:lang w:val="pt-PT" w:eastAsia="en-US" w:bidi="ar-SA"/>
      </w:rPr>
    </w:lvl>
    <w:lvl w:ilvl="6" w:tplc="F0EAED96">
      <w:numFmt w:val="bullet"/>
      <w:lvlText w:val="•"/>
      <w:lvlJc w:val="left"/>
      <w:pPr>
        <w:ind w:left="5705" w:hanging="216"/>
      </w:pPr>
      <w:rPr>
        <w:rFonts w:hint="default"/>
        <w:lang w:val="pt-PT" w:eastAsia="en-US" w:bidi="ar-SA"/>
      </w:rPr>
    </w:lvl>
    <w:lvl w:ilvl="7" w:tplc="1B526FE8">
      <w:numFmt w:val="bullet"/>
      <w:lvlText w:val="•"/>
      <w:lvlJc w:val="left"/>
      <w:pPr>
        <w:ind w:left="6475" w:hanging="216"/>
      </w:pPr>
      <w:rPr>
        <w:rFonts w:hint="default"/>
        <w:lang w:val="pt-PT" w:eastAsia="en-US" w:bidi="ar-SA"/>
      </w:rPr>
    </w:lvl>
    <w:lvl w:ilvl="8" w:tplc="85A47DB8">
      <w:numFmt w:val="bullet"/>
      <w:lvlText w:val="•"/>
      <w:lvlJc w:val="left"/>
      <w:pPr>
        <w:ind w:left="7246" w:hanging="216"/>
      </w:pPr>
      <w:rPr>
        <w:rFonts w:hint="default"/>
        <w:lang w:val="pt-PT" w:eastAsia="en-US" w:bidi="ar-SA"/>
      </w:rPr>
    </w:lvl>
  </w:abstractNum>
  <w:abstractNum w:abstractNumId="7" w15:restartNumberingAfterBreak="0">
    <w:nsid w:val="46904AD8"/>
    <w:multiLevelType w:val="multilevel"/>
    <w:tmpl w:val="25B29F56"/>
    <w:lvl w:ilvl="0">
      <w:start w:val="8"/>
      <w:numFmt w:val="decimal"/>
      <w:lvlText w:val="%1"/>
      <w:lvlJc w:val="left"/>
      <w:pPr>
        <w:ind w:left="2722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44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449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449"/>
      </w:pPr>
      <w:rPr>
        <w:rFonts w:hint="default"/>
        <w:lang w:val="pt-PT" w:eastAsia="en-US" w:bidi="ar-SA"/>
      </w:rPr>
    </w:lvl>
  </w:abstractNum>
  <w:abstractNum w:abstractNumId="8" w15:restartNumberingAfterBreak="0">
    <w:nsid w:val="474C7945"/>
    <w:multiLevelType w:val="multilevel"/>
    <w:tmpl w:val="366653E8"/>
    <w:lvl w:ilvl="0">
      <w:start w:val="4"/>
      <w:numFmt w:val="decimal"/>
      <w:lvlText w:val="%1"/>
      <w:lvlJc w:val="left"/>
      <w:pPr>
        <w:ind w:left="2722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44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449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449"/>
      </w:pPr>
      <w:rPr>
        <w:rFonts w:hint="default"/>
        <w:lang w:val="pt-PT" w:eastAsia="en-US" w:bidi="ar-SA"/>
      </w:rPr>
    </w:lvl>
  </w:abstractNum>
  <w:abstractNum w:abstractNumId="9" w15:restartNumberingAfterBreak="0">
    <w:nsid w:val="52555D2F"/>
    <w:multiLevelType w:val="multilevel"/>
    <w:tmpl w:val="2FB80E5C"/>
    <w:lvl w:ilvl="0">
      <w:start w:val="7"/>
      <w:numFmt w:val="decimal"/>
      <w:lvlText w:val="%1"/>
      <w:lvlJc w:val="left"/>
      <w:pPr>
        <w:ind w:left="272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5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500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500"/>
      </w:pPr>
      <w:rPr>
        <w:rFonts w:hint="default"/>
        <w:lang w:val="pt-PT" w:eastAsia="en-US" w:bidi="ar-SA"/>
      </w:rPr>
    </w:lvl>
  </w:abstractNum>
  <w:abstractNum w:abstractNumId="10" w15:restartNumberingAfterBreak="0">
    <w:nsid w:val="58C83359"/>
    <w:multiLevelType w:val="multilevel"/>
    <w:tmpl w:val="1A0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96BF4"/>
    <w:multiLevelType w:val="multilevel"/>
    <w:tmpl w:val="6EF64B1C"/>
    <w:lvl w:ilvl="0">
      <w:start w:val="9"/>
      <w:numFmt w:val="decimal"/>
      <w:lvlText w:val="%1"/>
      <w:lvlJc w:val="left"/>
      <w:pPr>
        <w:ind w:left="2722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22" w:hanging="44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722" w:hanging="449"/>
      </w:pPr>
      <w:rPr>
        <w:rFonts w:ascii="Calibri" w:eastAsia="Calibri" w:hAnsi="Calibri" w:cs="Calibri" w:hint="default"/>
        <w:b/>
        <w:bCs/>
        <w:i w:val="0"/>
        <w:iCs w:val="0"/>
        <w:spacing w:val="-4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540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449"/>
      </w:pPr>
      <w:rPr>
        <w:rFonts w:hint="default"/>
        <w:lang w:val="pt-PT" w:eastAsia="en-US" w:bidi="ar-SA"/>
      </w:rPr>
    </w:lvl>
  </w:abstractNum>
  <w:abstractNum w:abstractNumId="12" w15:restartNumberingAfterBreak="0">
    <w:nsid w:val="64D047E5"/>
    <w:multiLevelType w:val="multilevel"/>
    <w:tmpl w:val="B22C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61597"/>
    <w:multiLevelType w:val="multilevel"/>
    <w:tmpl w:val="D6BE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27923">
    <w:abstractNumId w:val="11"/>
  </w:num>
  <w:num w:numId="2" w16cid:durableId="1326008670">
    <w:abstractNumId w:val="7"/>
  </w:num>
  <w:num w:numId="3" w16cid:durableId="1896964222">
    <w:abstractNumId w:val="9"/>
  </w:num>
  <w:num w:numId="4" w16cid:durableId="561062349">
    <w:abstractNumId w:val="3"/>
  </w:num>
  <w:num w:numId="5" w16cid:durableId="2010674160">
    <w:abstractNumId w:val="8"/>
  </w:num>
  <w:num w:numId="6" w16cid:durableId="1627463588">
    <w:abstractNumId w:val="4"/>
  </w:num>
  <w:num w:numId="7" w16cid:durableId="1920869482">
    <w:abstractNumId w:val="5"/>
  </w:num>
  <w:num w:numId="8" w16cid:durableId="1928267589">
    <w:abstractNumId w:val="6"/>
  </w:num>
  <w:num w:numId="9" w16cid:durableId="2027518807">
    <w:abstractNumId w:val="12"/>
  </w:num>
  <w:num w:numId="10" w16cid:durableId="1164323044">
    <w:abstractNumId w:val="0"/>
  </w:num>
  <w:num w:numId="11" w16cid:durableId="1035234676">
    <w:abstractNumId w:val="13"/>
  </w:num>
  <w:num w:numId="12" w16cid:durableId="345257701">
    <w:abstractNumId w:val="10"/>
  </w:num>
  <w:num w:numId="13" w16cid:durableId="2119904012">
    <w:abstractNumId w:val="2"/>
  </w:num>
  <w:num w:numId="14" w16cid:durableId="175492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25"/>
    <w:rsid w:val="00111422"/>
    <w:rsid w:val="00126FAD"/>
    <w:rsid w:val="001C5FCD"/>
    <w:rsid w:val="002A41E7"/>
    <w:rsid w:val="004555FB"/>
    <w:rsid w:val="004B4C9A"/>
    <w:rsid w:val="00544641"/>
    <w:rsid w:val="00684155"/>
    <w:rsid w:val="008B4F6E"/>
    <w:rsid w:val="00990EDE"/>
    <w:rsid w:val="00A260F8"/>
    <w:rsid w:val="00B857A3"/>
    <w:rsid w:val="00BD2D25"/>
    <w:rsid w:val="00CF4025"/>
    <w:rsid w:val="00E259D6"/>
    <w:rsid w:val="00E9461F"/>
    <w:rsid w:val="00F0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B013"/>
  <w15:docId w15:val="{5A2A5D11-8F91-49DC-AD0F-960DEF15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71" w:hanging="214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149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722" w:hanging="44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1" w:line="223" w:lineRule="exact"/>
      <w:ind w:left="107"/>
    </w:pPr>
  </w:style>
  <w:style w:type="character" w:styleId="Hyperlink">
    <w:name w:val="Hyperlink"/>
    <w:basedOn w:val="Fontepargpadro"/>
    <w:uiPriority w:val="99"/>
    <w:unhideWhenUsed/>
    <w:rsid w:val="00A260F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6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zinher@medicosdeolhos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colturato@medicosdeolho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cosdeolhos.com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- 007- 2025 OFICIAL (1)</vt:lpstr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- 007- 2025 OFICIAL (1)</dc:title>
  <dc:creator>Usuário</dc:creator>
  <cp:lastModifiedBy>Ana Rosa Colturato - Relações Governamentais - (41) 3156-8343</cp:lastModifiedBy>
  <cp:revision>2</cp:revision>
  <dcterms:created xsi:type="dcterms:W3CDTF">2026-09-02T14:05:00Z</dcterms:created>
  <dcterms:modified xsi:type="dcterms:W3CDTF">2026-09-02T14:05:00Z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LastSaved">
    <vt:filetime>2026-08-08T00:00:00Z</vt:filetime>
  </property>
  <property fmtid="{D5CDD505-2E9C-101B-9397-08002B2CF9AE}" pid="5" name="Producer">
    <vt:lpwstr>Microsoft: Print To PDF</vt:lpwstr>
  </property>
</Properties>
</file>